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5D8C" w:rsidRDefault="00E507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-85725</wp:posOffset>
                </wp:positionV>
                <wp:extent cx="4286250" cy="1266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79C" w:rsidRDefault="00E5079C" w:rsidP="00E5079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10FB7">
                              <w:rPr>
                                <w:b/>
                                <w:sz w:val="32"/>
                                <w:szCs w:val="32"/>
                              </w:rPr>
                              <w:t>HODGE &amp; EVERS PARK ELEMENTARY ORCHESTRA SPRING TRIP</w:t>
                            </w:r>
                          </w:p>
                          <w:p w:rsidR="00A10FB7" w:rsidRPr="00A10FB7" w:rsidRDefault="00A10FB7" w:rsidP="00E5079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5079C" w:rsidRPr="00A10FB7" w:rsidRDefault="00A10FB7" w:rsidP="00E5079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INFORMATION, REGISTRATION AND PERMISSION SLIP</w:t>
                            </w:r>
                          </w:p>
                          <w:p w:rsidR="00E5079C" w:rsidRDefault="00E50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1.25pt;margin-top:-6.75pt;width:337.5pt;height:9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" fillcolor="white [3201]" strokeweight=".5pt">
                <v:textbox>
                  <w:txbxContent>
                    <w:p w:rsidR="00E5079C" w:rsidRDefault="00E5079C" w:rsidP="00E5079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10FB7">
                        <w:rPr>
                          <w:b/>
                          <w:sz w:val="32"/>
                          <w:szCs w:val="32"/>
                        </w:rPr>
                        <w:t>HODGE &amp; EVERS PARK ELEMENTARY ORCHESTRA SPRING TRIP</w:t>
                      </w:r>
                    </w:p>
                    <w:p w:rsidR="00A10FB7" w:rsidRPr="00A10FB7" w:rsidRDefault="00A10FB7" w:rsidP="00E5079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5079C" w:rsidRPr="00A10FB7" w:rsidRDefault="00A10FB7" w:rsidP="00E5079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INFORMATION, REGISTRATION AND PERMISSION SLIP</w:t>
                      </w:r>
                    </w:p>
                    <w:p w:rsidR="00E5079C" w:rsidRDefault="00E5079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D2D52F" wp14:editId="1A4916A3">
            <wp:extent cx="1428750" cy="1428750"/>
            <wp:effectExtent l="0" t="0" r="0" b="0"/>
            <wp:docPr id="6" name="Picture 6" descr="Purplepalo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rplepalo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T</w:t>
      </w:r>
      <w:r w:rsidRPr="00875D8C">
        <w:rPr>
          <w:sz w:val="24"/>
          <w:szCs w:val="24"/>
        </w:rPr>
        <w:t>he Hodge</w:t>
      </w:r>
      <w:r>
        <w:rPr>
          <w:sz w:val="24"/>
          <w:szCs w:val="24"/>
        </w:rPr>
        <w:t xml:space="preserve"> and Evers Park</w:t>
      </w:r>
      <w:r w:rsidRPr="00875D8C">
        <w:rPr>
          <w:sz w:val="24"/>
          <w:szCs w:val="24"/>
        </w:rPr>
        <w:t xml:space="preserve"> Elementary orchestra student</w:t>
      </w:r>
      <w:r>
        <w:rPr>
          <w:sz w:val="24"/>
          <w:szCs w:val="24"/>
        </w:rPr>
        <w:t>s will be traveling to NRH20 on Monday, May 11</w:t>
      </w:r>
      <w:r w:rsidRPr="00875D8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perform at the Annual NRH20 Music Festival.  The orchestra will perform for judges and receive comments and the top orchestras will receive trophies for their Outstanding (a 1 rating) performances</w:t>
      </w:r>
      <w:r w:rsidR="0040178A">
        <w:rPr>
          <w:sz w:val="24"/>
          <w:szCs w:val="24"/>
        </w:rPr>
        <w:t>!</w:t>
      </w:r>
    </w:p>
    <w:p w:rsidR="00875D8C" w:rsidRPr="008E0498" w:rsidRDefault="00875D8C">
      <w:pPr>
        <w:rPr>
          <w:sz w:val="16"/>
          <w:szCs w:val="16"/>
        </w:rPr>
      </w:pPr>
    </w:p>
    <w:p w:rsidR="00875D8C" w:rsidRPr="00026CEE" w:rsidRDefault="00875D8C" w:rsidP="00875D8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Cost per student is $30.00 and this includes district bus transportation to and from the park, full admission to the park with unlimited rides, a festival t-shirt and lunch at the park.  </w:t>
      </w:r>
      <w:r w:rsidR="008830C5">
        <w:rPr>
          <w:sz w:val="24"/>
          <w:szCs w:val="24"/>
        </w:rPr>
        <w:t xml:space="preserve"> </w:t>
      </w:r>
      <w:r w:rsidR="00E30F7E">
        <w:rPr>
          <w:b/>
          <w:sz w:val="24"/>
          <w:szCs w:val="24"/>
        </w:rPr>
        <w:t>This permission slip &amp;</w:t>
      </w:r>
      <w:r w:rsidR="008830C5" w:rsidRPr="00026CEE">
        <w:rPr>
          <w:b/>
          <w:sz w:val="24"/>
          <w:szCs w:val="24"/>
        </w:rPr>
        <w:t xml:space="preserve"> payment is due </w:t>
      </w:r>
      <w:r w:rsidR="00026CEE" w:rsidRPr="00026CEE">
        <w:rPr>
          <w:b/>
          <w:sz w:val="24"/>
          <w:szCs w:val="24"/>
          <w:u w:val="single"/>
        </w:rPr>
        <w:t xml:space="preserve">back </w:t>
      </w:r>
      <w:r w:rsidR="008830C5" w:rsidRPr="00026CEE">
        <w:rPr>
          <w:b/>
          <w:sz w:val="24"/>
          <w:szCs w:val="24"/>
          <w:u w:val="single"/>
        </w:rPr>
        <w:t>to the orchestra direc</w:t>
      </w:r>
      <w:r w:rsidR="00E30F7E">
        <w:rPr>
          <w:b/>
          <w:sz w:val="24"/>
          <w:szCs w:val="24"/>
          <w:u w:val="single"/>
        </w:rPr>
        <w:t>tor on or before Friday, May 1st</w:t>
      </w:r>
      <w:r w:rsidR="008830C5" w:rsidRPr="00026CEE">
        <w:rPr>
          <w:b/>
          <w:sz w:val="24"/>
          <w:szCs w:val="24"/>
          <w:u w:val="single"/>
        </w:rPr>
        <w:t>.</w:t>
      </w:r>
    </w:p>
    <w:p w:rsidR="00875D8C" w:rsidRPr="00026CEE" w:rsidRDefault="00875D8C" w:rsidP="00875D8C">
      <w:pPr>
        <w:rPr>
          <w:sz w:val="16"/>
          <w:szCs w:val="16"/>
          <w:u w:val="single"/>
        </w:rPr>
      </w:pPr>
    </w:p>
    <w:p w:rsidR="00875D8C" w:rsidRDefault="008E0498" w:rsidP="00875D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047C7" wp14:editId="5CFE7F26">
                <wp:simplePos x="0" y="0"/>
                <wp:positionH relativeFrom="column">
                  <wp:posOffset>-447675</wp:posOffset>
                </wp:positionH>
                <wp:positionV relativeFrom="paragraph">
                  <wp:posOffset>361950</wp:posOffset>
                </wp:positionV>
                <wp:extent cx="6896100" cy="1962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964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blBorders>
                              <w:shd w:val="clear" w:color="auto" w:fill="FFFFFF"/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8696"/>
                              <w:gridCol w:w="80"/>
                              <w:gridCol w:w="108"/>
                            </w:tblGrid>
                            <w:tr w:rsidR="00875D8C" w:rsidRPr="00875D8C" w:rsidTr="0031541B">
                              <w:tc>
                                <w:tcPr>
                                  <w:tcW w:w="0" w:type="auto"/>
                                  <w:shd w:val="clear" w:color="auto" w:fill="ECF8FB"/>
                                  <w:hideMark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Viper</w:t>
                                  </w:r>
                                </w:p>
                              </w:tc>
                              <w:tc>
                                <w:tcPr>
                                  <w:tcW w:w="8696" w:type="dxa"/>
                                  <w:shd w:val="clear" w:color="auto" w:fill="ECF8FB"/>
                                  <w:hideMark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The Viper</w:t>
                                  </w:r>
                                  <w:r w:rsid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 is a thrill ride for a group</w:t>
                                  </w: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. Guests will experience high banking turns and a heart-pounding drop into a 20 foot </w:t>
                                  </w:r>
                                  <w:proofErr w:type="spellStart"/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MEGAtube</w:t>
                                  </w:r>
                                  <w:proofErr w:type="spellEnd"/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, creating a one-of-a-kind attraction and </w:t>
                                  </w:r>
                                  <w:r w:rsid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ride experience everyone</w:t>
                                  </w: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 will enjoy together.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shd w:val="clear" w:color="auto" w:fill="ECF8FB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CF8FB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75D8C" w:rsidRPr="00875D8C" w:rsidTr="0031541B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Double Dipper</w:t>
                                  </w:r>
                                </w:p>
                              </w:tc>
                              <w:tc>
                                <w:tcPr>
                                  <w:tcW w:w="8696" w:type="dxa"/>
                                  <w:shd w:val="clear" w:color="auto" w:fill="FFFFFF"/>
                                  <w:hideMark/>
                                </w:tcPr>
                                <w:p w:rsidR="00875D8C" w:rsidRPr="00875D8C" w:rsidRDefault="00875D8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The Double Dipper is an open double rider </w:t>
                                  </w:r>
                                  <w:proofErr w:type="spellStart"/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innertube</w:t>
                                  </w:r>
                                  <w:proofErr w:type="spellEnd"/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 slide, and is perfect for </w:t>
                                  </w:r>
                                  <w:r w:rsid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kids who like to ride in groups</w:t>
                                  </w: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. Its twisting turns and sloping drops make this one of our most popular slides.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shd w:val="clear" w:color="auto" w:fill="FFFFFF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75D8C" w:rsidRPr="00875D8C" w:rsidTr="0031541B">
                              <w:tc>
                                <w:tcPr>
                                  <w:tcW w:w="0" w:type="auto"/>
                                  <w:shd w:val="clear" w:color="auto" w:fill="ECF8FB"/>
                                  <w:hideMark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Purplepalooza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96" w:type="dxa"/>
                                  <w:shd w:val="clear" w:color="auto" w:fill="ECF8FB"/>
                                  <w:hideMark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Purplepalooza</w:t>
                                  </w:r>
                                  <w:proofErr w:type="spellEnd"/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 is a totally enclosed, double rider </w:t>
                                  </w:r>
                                  <w:proofErr w:type="spellStart"/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innertube</w:t>
                                  </w:r>
                                  <w:proofErr w:type="spellEnd"/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 slide. Riders will enjoy this 365 foot long slide in total darkness with surprise water features.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shd w:val="clear" w:color="auto" w:fill="ECF8FB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CF8FB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75D8C" w:rsidRPr="00875D8C" w:rsidTr="0031541B"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Green Extreme</w:t>
                                  </w:r>
                                </w:p>
                              </w:tc>
                              <w:tc>
                                <w:tcPr>
                                  <w:tcW w:w="8696" w:type="dxa"/>
                                  <w:shd w:val="clear" w:color="auto" w:fill="FFFFFF"/>
                                  <w:hideMark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At 1,161 feet long and 81 feet tall, the Green Extreme is the world’s largest uphill water-coaster. Take a virtual ride of the Green Extreme.</w:t>
                                  </w:r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color w:val="002B63"/>
                                      <w:sz w:val="16"/>
                                      <w:szCs w:val="16"/>
                                    </w:rPr>
                                    <w:t>Note:</w:t>
                                  </w:r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The line for the Green Extreme may close up to 45 minutes prior to the park's posted closing time.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shd w:val="clear" w:color="auto" w:fill="FFFFFF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75D8C" w:rsidRPr="00875D8C" w:rsidTr="0031541B">
                              <w:trPr>
                                <w:trHeight w:val="570"/>
                              </w:trPr>
                              <w:tc>
                                <w:tcPr>
                                  <w:tcW w:w="0" w:type="auto"/>
                                  <w:shd w:val="clear" w:color="auto" w:fill="ECF8FB"/>
                                  <w:hideMark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Accelerator</w:t>
                                  </w:r>
                                </w:p>
                              </w:tc>
                              <w:tc>
                                <w:tcPr>
                                  <w:tcW w:w="8696" w:type="dxa"/>
                                  <w:shd w:val="clear" w:color="auto" w:fill="ECF8FB"/>
                                  <w:hideMark/>
                                </w:tcPr>
                                <w:p w:rsidR="00875D8C" w:rsidRPr="00875D8C" w:rsidRDefault="00875D8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Race your </w:t>
                                  </w:r>
                                  <w:r w:rsid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friends and </w:t>
                                  </w:r>
                                  <w:r w:rsidRPr="00875D8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head first on this four lane mat racer to see who comes in first. The Accelerator is three stories tall and 200 feet long.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shd w:val="clear" w:color="auto" w:fill="ECF8FB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CF8FB"/>
                                </w:tcPr>
                                <w:p w:rsidR="00875D8C" w:rsidRPr="00875D8C" w:rsidRDefault="00875D8C" w:rsidP="00875D8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5D8C" w:rsidRPr="00E5079C" w:rsidRDefault="00875D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35.25pt;margin-top:28.5pt;width:543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10964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blBorders>
                        <w:shd w:val="clear" w:color="auto" w:fill="FFFFFF"/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8696"/>
                        <w:gridCol w:w="80"/>
                        <w:gridCol w:w="108"/>
                      </w:tblGrid>
                      <w:tr w:rsidR="00875D8C" w:rsidRPr="00875D8C" w:rsidTr="0031541B">
                        <w:tc>
                          <w:tcPr>
                            <w:tcW w:w="0" w:type="auto"/>
                            <w:shd w:val="clear" w:color="auto" w:fill="ECF8FB"/>
                            <w:hideMark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Viper</w:t>
                            </w:r>
                          </w:p>
                        </w:tc>
                        <w:tc>
                          <w:tcPr>
                            <w:tcW w:w="8696" w:type="dxa"/>
                            <w:shd w:val="clear" w:color="auto" w:fill="ECF8FB"/>
                            <w:hideMark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The Viper</w:t>
                            </w:r>
                            <w:r w:rsid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 is a thrill ride for a group</w:t>
                            </w: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. Guests will experience high banking turns and a heart-pounding drop into a 20 foot </w:t>
                            </w:r>
                            <w:proofErr w:type="spellStart"/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MEGAtube</w:t>
                            </w:r>
                            <w:proofErr w:type="spellEnd"/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, creating a one-of-a-kind attraction and </w:t>
                            </w:r>
                            <w:r w:rsid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ride experience everyone</w:t>
                            </w: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 will enjoy together.</w:t>
                            </w:r>
                          </w:p>
                        </w:tc>
                        <w:tc>
                          <w:tcPr>
                            <w:tcW w:w="80" w:type="dxa"/>
                            <w:shd w:val="clear" w:color="auto" w:fill="ECF8FB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ECF8FB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75D8C" w:rsidRPr="00875D8C" w:rsidTr="0031541B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Double Dipper</w:t>
                            </w:r>
                          </w:p>
                        </w:tc>
                        <w:tc>
                          <w:tcPr>
                            <w:tcW w:w="8696" w:type="dxa"/>
                            <w:shd w:val="clear" w:color="auto" w:fill="FFFFFF"/>
                            <w:hideMark/>
                          </w:tcPr>
                          <w:p w:rsidR="00875D8C" w:rsidRPr="00875D8C" w:rsidRDefault="00875D8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The Double Dipper is an open double rider </w:t>
                            </w:r>
                            <w:proofErr w:type="spellStart"/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innertube</w:t>
                            </w:r>
                            <w:proofErr w:type="spellEnd"/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 slide, and is perfect for </w:t>
                            </w:r>
                            <w:r w:rsid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kids who like to ride in groups</w:t>
                            </w: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. Its twisting turns and sloping drops make this one of our most popular slides.</w:t>
                            </w:r>
                          </w:p>
                        </w:tc>
                        <w:tc>
                          <w:tcPr>
                            <w:tcW w:w="80" w:type="dxa"/>
                            <w:shd w:val="clear" w:color="auto" w:fill="FFFFFF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75D8C" w:rsidRPr="00875D8C" w:rsidTr="0031541B">
                        <w:tc>
                          <w:tcPr>
                            <w:tcW w:w="0" w:type="auto"/>
                            <w:shd w:val="clear" w:color="auto" w:fill="ECF8FB"/>
                            <w:hideMark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Purplepalooza</w:t>
                            </w:r>
                            <w:proofErr w:type="spellEnd"/>
                          </w:p>
                        </w:tc>
                        <w:tc>
                          <w:tcPr>
                            <w:tcW w:w="8696" w:type="dxa"/>
                            <w:shd w:val="clear" w:color="auto" w:fill="ECF8FB"/>
                            <w:hideMark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Purplepalooza</w:t>
                            </w:r>
                            <w:proofErr w:type="spellEnd"/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 is a totally enclosed, double rider </w:t>
                            </w:r>
                            <w:proofErr w:type="spellStart"/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innertube</w:t>
                            </w:r>
                            <w:proofErr w:type="spellEnd"/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 slide. Riders will enjoy this 365 foot long slide in total darkness with surprise water features.</w:t>
                            </w:r>
                          </w:p>
                        </w:tc>
                        <w:tc>
                          <w:tcPr>
                            <w:tcW w:w="80" w:type="dxa"/>
                            <w:shd w:val="clear" w:color="auto" w:fill="ECF8FB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ECF8FB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75D8C" w:rsidRPr="00875D8C" w:rsidTr="0031541B"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Green Extreme</w:t>
                            </w:r>
                          </w:p>
                        </w:tc>
                        <w:tc>
                          <w:tcPr>
                            <w:tcW w:w="8696" w:type="dxa"/>
                            <w:shd w:val="clear" w:color="auto" w:fill="FFFFFF"/>
                            <w:hideMark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At 1,161 feet long and 81 feet tall, the Green Extreme is the world’s largest uphill water-coaster. Take a virtual ride of the Green Extreme.</w:t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 </w:t>
                            </w:r>
                            <w:r w:rsidRPr="00875D8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2B63"/>
                                <w:sz w:val="16"/>
                                <w:szCs w:val="16"/>
                              </w:rPr>
                              <w:t>Note:</w:t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 </w:t>
                            </w: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The line for the Green Extreme may close up to 45 minutes prior to the park's posted closing time.</w:t>
                            </w:r>
                          </w:p>
                        </w:tc>
                        <w:tc>
                          <w:tcPr>
                            <w:tcW w:w="80" w:type="dxa"/>
                            <w:shd w:val="clear" w:color="auto" w:fill="FFFFFF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75D8C" w:rsidRPr="00875D8C" w:rsidTr="0031541B">
                        <w:trPr>
                          <w:trHeight w:val="570"/>
                        </w:trPr>
                        <w:tc>
                          <w:tcPr>
                            <w:tcW w:w="0" w:type="auto"/>
                            <w:shd w:val="clear" w:color="auto" w:fill="ECF8FB"/>
                            <w:hideMark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Accelerator</w:t>
                            </w:r>
                          </w:p>
                        </w:tc>
                        <w:tc>
                          <w:tcPr>
                            <w:tcW w:w="8696" w:type="dxa"/>
                            <w:shd w:val="clear" w:color="auto" w:fill="ECF8FB"/>
                            <w:hideMark/>
                          </w:tcPr>
                          <w:p w:rsidR="00875D8C" w:rsidRPr="00875D8C" w:rsidRDefault="00875D8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Race your </w:t>
                            </w:r>
                            <w:r w:rsid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friends and </w:t>
                            </w:r>
                            <w:r w:rsidRPr="00875D8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head first on this four lane mat racer to see who comes in first. The Accelerator is three stories tall and 200 feet long.</w:t>
                            </w:r>
                          </w:p>
                        </w:tc>
                        <w:tc>
                          <w:tcPr>
                            <w:tcW w:w="80" w:type="dxa"/>
                            <w:shd w:val="clear" w:color="auto" w:fill="ECF8FB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ECF8FB"/>
                          </w:tcPr>
                          <w:p w:rsidR="00875D8C" w:rsidRPr="00875D8C" w:rsidRDefault="00875D8C" w:rsidP="00875D8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75D8C" w:rsidRPr="00E5079C" w:rsidRDefault="00875D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D8C">
        <w:rPr>
          <w:sz w:val="24"/>
          <w:szCs w:val="24"/>
        </w:rPr>
        <w:t>This festival is a great way to reward the orchestra students for their dedication and hard work this year.  Just take a look at some of the fun rides!</w:t>
      </w:r>
    </w:p>
    <w:p w:rsidR="00875D8C" w:rsidRPr="008E0498" w:rsidRDefault="00875D8C">
      <w:pPr>
        <w:rPr>
          <w:sz w:val="16"/>
          <w:szCs w:val="16"/>
        </w:rPr>
      </w:pPr>
    </w:p>
    <w:p w:rsidR="00875D8C" w:rsidRDefault="00875D8C"/>
    <w:p w:rsidR="00875D8C" w:rsidRDefault="00875D8C"/>
    <w:p w:rsidR="00E61B32" w:rsidRDefault="008E04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8507B" wp14:editId="0BE443B2">
                <wp:simplePos x="0" y="0"/>
                <wp:positionH relativeFrom="column">
                  <wp:posOffset>4867275</wp:posOffset>
                </wp:positionH>
                <wp:positionV relativeFrom="paragraph">
                  <wp:posOffset>2684779</wp:posOffset>
                </wp:positionV>
                <wp:extent cx="1809750" cy="15716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78A" w:rsidRDefault="008E04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99974" wp14:editId="2D20EC7B">
                                  <wp:extent cx="1552575" cy="1552575"/>
                                  <wp:effectExtent l="0" t="0" r="9525" b="9525"/>
                                  <wp:docPr id="14" name="Picture 14" descr="Purplepalooz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Purplepalooz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83.25pt;margin-top:211.4pt;width:142.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" fillcolor="white [3201]" stroked="f" strokeweight=".5pt">
                <v:textbox>
                  <w:txbxContent>
                    <w:p w:rsidR="0040178A" w:rsidRDefault="008E0498">
                      <w:r>
                        <w:rPr>
                          <w:noProof/>
                        </w:rPr>
                        <w:drawing>
                          <wp:inline distT="0" distB="0" distL="0" distR="0" wp14:anchorId="6C199974" wp14:editId="2D20EC7B">
                            <wp:extent cx="1552575" cy="1552575"/>
                            <wp:effectExtent l="0" t="0" r="9525" b="9525"/>
                            <wp:docPr id="14" name="Picture 14" descr="Purplepalooz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Purplepalooz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1B32" w:rsidRPr="00E61B32" w:rsidRDefault="00E61B32" w:rsidP="00E61B32"/>
    <w:p w:rsidR="00E61B32" w:rsidRPr="00E61B32" w:rsidRDefault="00E61B32" w:rsidP="00E61B32"/>
    <w:p w:rsidR="00E61B32" w:rsidRPr="00E61B32" w:rsidRDefault="00E61B32" w:rsidP="00E61B32"/>
    <w:p w:rsidR="00E61B32" w:rsidRPr="00E61B32" w:rsidRDefault="00E61B32" w:rsidP="00E61B32"/>
    <w:p w:rsidR="00E61B32" w:rsidRPr="00E61B32" w:rsidRDefault="00E61B32" w:rsidP="00E61B32"/>
    <w:p w:rsidR="00E61B32" w:rsidRPr="00E61B32" w:rsidRDefault="00E61B32" w:rsidP="00E61B32"/>
    <w:p w:rsidR="00E61B32" w:rsidRPr="00E61B32" w:rsidRDefault="0031541B" w:rsidP="00E61B3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5C24E" wp14:editId="2AFBFE7B">
                <wp:simplePos x="0" y="0"/>
                <wp:positionH relativeFrom="column">
                  <wp:posOffset>-381000</wp:posOffset>
                </wp:positionH>
                <wp:positionV relativeFrom="paragraph">
                  <wp:posOffset>121920</wp:posOffset>
                </wp:positionV>
                <wp:extent cx="6829425" cy="7620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100" w:type="dxa"/>
                              <w:tblInd w:w="-1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blBorders>
                              <w:shd w:val="clear" w:color="auto" w:fill="FFFFFF"/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9540"/>
                              <w:gridCol w:w="300"/>
                            </w:tblGrid>
                            <w:tr w:rsidR="00E5079C" w:rsidRPr="00E5079C" w:rsidTr="0031541B">
                              <w:tc>
                                <w:tcPr>
                                  <w:tcW w:w="1260" w:type="dxa"/>
                                  <w:shd w:val="clear" w:color="auto" w:fill="ECF8FB"/>
                                  <w:hideMark/>
                                </w:tcPr>
                                <w:p w:rsidR="00E5079C" w:rsidRPr="00E5079C" w:rsidRDefault="00E5079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Great White</w:t>
                                  </w:r>
                                </w:p>
                              </w:tc>
                              <w:tc>
                                <w:tcPr>
                                  <w:tcW w:w="9540" w:type="dxa"/>
                                  <w:shd w:val="clear" w:color="auto" w:fill="ECF8FB"/>
                                  <w:hideMark/>
                                </w:tcPr>
                                <w:p w:rsidR="00E5079C" w:rsidRPr="00E5079C" w:rsidRDefault="00E5079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Great White is an open body slide that is perfect for guests looking for a calmer ride.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CF8FB"/>
                                </w:tcPr>
                                <w:p w:rsidR="00E5079C" w:rsidRPr="00E5079C" w:rsidRDefault="00E5079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5079C" w:rsidRPr="00E5079C" w:rsidTr="0031541B">
                              <w:tc>
                                <w:tcPr>
                                  <w:tcW w:w="1260" w:type="dxa"/>
                                  <w:shd w:val="clear" w:color="auto" w:fill="FFFFFF"/>
                                  <w:hideMark/>
                                </w:tcPr>
                                <w:p w:rsidR="00E5079C" w:rsidRPr="00E5079C" w:rsidRDefault="00E5079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Blue Twister</w:t>
                                  </w:r>
                                </w:p>
                              </w:tc>
                              <w:tc>
                                <w:tcPr>
                                  <w:tcW w:w="9540" w:type="dxa"/>
                                  <w:shd w:val="clear" w:color="auto" w:fill="FFFFFF"/>
                                  <w:hideMark/>
                                </w:tcPr>
                                <w:p w:rsidR="00E5079C" w:rsidRPr="00E5079C" w:rsidRDefault="00E5079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Blue Twister is an enclosed body slide that sends riders twisting and turning into the water.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E5079C" w:rsidRPr="00E5079C" w:rsidRDefault="00E5079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5079C" w:rsidRPr="00E5079C" w:rsidTr="0031541B">
                              <w:tc>
                                <w:tcPr>
                                  <w:tcW w:w="1260" w:type="dxa"/>
                                  <w:shd w:val="clear" w:color="auto" w:fill="ECF8FB"/>
                                  <w:hideMark/>
                                </w:tcPr>
                                <w:p w:rsidR="00E5079C" w:rsidRPr="00E5079C" w:rsidRDefault="00E5079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Black Falls</w:t>
                                  </w:r>
                                </w:p>
                              </w:tc>
                              <w:tc>
                                <w:tcPr>
                                  <w:tcW w:w="9540" w:type="dxa"/>
                                  <w:shd w:val="clear" w:color="auto" w:fill="ECF8FB"/>
                                  <w:hideMark/>
                                </w:tcPr>
                                <w:p w:rsidR="00E5079C" w:rsidRPr="00E5079C" w:rsidRDefault="00E5079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</w:pPr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Black Falls is a thrilling, enclosed body slide that </w:t>
                                  </w:r>
                                  <w:proofErr w:type="gramStart"/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>plummets</w:t>
                                  </w:r>
                                  <w:proofErr w:type="gramEnd"/>
                                  <w:r w:rsidRPr="00E5079C"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16"/>
                                      <w:szCs w:val="16"/>
                                    </w:rPr>
                                    <w:t xml:space="preserve"> riders through near-darkness to the water below.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CF8FB"/>
                                </w:tcPr>
                                <w:p w:rsidR="00E5079C" w:rsidRPr="00E5079C" w:rsidRDefault="00E5079C" w:rsidP="00E5079C">
                                  <w:pPr>
                                    <w:rPr>
                                      <w:rFonts w:ascii="Verdana" w:eastAsia="Times New Roman" w:hAnsi="Verdana" w:cs="Times New Roman"/>
                                      <w:color w:val="002B6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079C" w:rsidRDefault="00E5079C"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  <w:br/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  <w:br/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  <w:br/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  <w:br/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  <w:br/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  <w:br/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  <w:br/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  <w:br/>
                            </w: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30pt;margin-top:9.6pt;width:537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W w:w="11100" w:type="dxa"/>
                        <w:tblInd w:w="-1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blBorders>
                        <w:shd w:val="clear" w:color="auto" w:fill="FFFFFF"/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9540"/>
                        <w:gridCol w:w="300"/>
                      </w:tblGrid>
                      <w:tr w:rsidR="00E5079C" w:rsidRPr="00E5079C" w:rsidTr="0031541B">
                        <w:tc>
                          <w:tcPr>
                            <w:tcW w:w="1260" w:type="dxa"/>
                            <w:shd w:val="clear" w:color="auto" w:fill="ECF8FB"/>
                            <w:hideMark/>
                          </w:tcPr>
                          <w:p w:rsidR="00E5079C" w:rsidRPr="00E5079C" w:rsidRDefault="00E5079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Great White</w:t>
                            </w:r>
                          </w:p>
                        </w:tc>
                        <w:tc>
                          <w:tcPr>
                            <w:tcW w:w="9540" w:type="dxa"/>
                            <w:shd w:val="clear" w:color="auto" w:fill="ECF8FB"/>
                            <w:hideMark/>
                          </w:tcPr>
                          <w:p w:rsidR="00E5079C" w:rsidRPr="00E5079C" w:rsidRDefault="00E5079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Great White is an open body slide that is perfect for guests looking for a calmer ride.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ECF8FB"/>
                          </w:tcPr>
                          <w:p w:rsidR="00E5079C" w:rsidRPr="00E5079C" w:rsidRDefault="00E5079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5079C" w:rsidRPr="00E5079C" w:rsidTr="0031541B">
                        <w:tc>
                          <w:tcPr>
                            <w:tcW w:w="1260" w:type="dxa"/>
                            <w:shd w:val="clear" w:color="auto" w:fill="FFFFFF"/>
                            <w:hideMark/>
                          </w:tcPr>
                          <w:p w:rsidR="00E5079C" w:rsidRPr="00E5079C" w:rsidRDefault="00E5079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Blue Twister</w:t>
                            </w:r>
                          </w:p>
                        </w:tc>
                        <w:tc>
                          <w:tcPr>
                            <w:tcW w:w="9540" w:type="dxa"/>
                            <w:shd w:val="clear" w:color="auto" w:fill="FFFFFF"/>
                            <w:hideMark/>
                          </w:tcPr>
                          <w:p w:rsidR="00E5079C" w:rsidRPr="00E5079C" w:rsidRDefault="00E5079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Blue Twister is an enclosed body slide that sends riders twisting and turning into the water.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E5079C" w:rsidRPr="00E5079C" w:rsidRDefault="00E5079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5079C" w:rsidRPr="00E5079C" w:rsidTr="0031541B">
                        <w:tc>
                          <w:tcPr>
                            <w:tcW w:w="1260" w:type="dxa"/>
                            <w:shd w:val="clear" w:color="auto" w:fill="ECF8FB"/>
                            <w:hideMark/>
                          </w:tcPr>
                          <w:p w:rsidR="00E5079C" w:rsidRPr="00E5079C" w:rsidRDefault="00E5079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Black Falls</w:t>
                            </w:r>
                          </w:p>
                        </w:tc>
                        <w:tc>
                          <w:tcPr>
                            <w:tcW w:w="9540" w:type="dxa"/>
                            <w:shd w:val="clear" w:color="auto" w:fill="ECF8FB"/>
                            <w:hideMark/>
                          </w:tcPr>
                          <w:p w:rsidR="00E5079C" w:rsidRPr="00E5079C" w:rsidRDefault="00E5079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</w:pPr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Black Falls is a thrilling, enclosed body slide that </w:t>
                            </w:r>
                            <w:proofErr w:type="gramStart"/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>plummets</w:t>
                            </w:r>
                            <w:proofErr w:type="gramEnd"/>
                            <w:r w:rsidRPr="00E5079C">
                              <w:rPr>
                                <w:rFonts w:ascii="Verdana" w:eastAsia="Times New Roman" w:hAnsi="Verdana" w:cs="Times New Roman"/>
                                <w:color w:val="002B63"/>
                                <w:sz w:val="16"/>
                                <w:szCs w:val="16"/>
                              </w:rPr>
                              <w:t xml:space="preserve"> riders through near-darkness to the water below.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ECF8FB"/>
                          </w:tcPr>
                          <w:p w:rsidR="00E5079C" w:rsidRPr="00E5079C" w:rsidRDefault="00E5079C" w:rsidP="00E5079C">
                            <w:pPr>
                              <w:rPr>
                                <w:rFonts w:ascii="Verdana" w:eastAsia="Times New Roman" w:hAnsi="Verdana" w:cs="Times New Roman"/>
                                <w:color w:val="002B6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5079C" w:rsidRDefault="00E5079C">
                      <w:r w:rsidRPr="00E5079C">
                        <w:rPr>
                          <w:rFonts w:ascii="Verdana" w:eastAsia="Times New Roman" w:hAnsi="Verdana" w:cs="Times New Roman"/>
                          <w:color w:val="002B63"/>
                          <w:sz w:val="20"/>
                          <w:szCs w:val="20"/>
                        </w:rPr>
                        <w:br/>
                      </w:r>
                      <w:r w:rsidRPr="00E5079C">
                        <w:rPr>
                          <w:rFonts w:ascii="Verdana" w:eastAsia="Times New Roman" w:hAnsi="Verdana" w:cs="Times New Roman"/>
                          <w:color w:val="002B63"/>
                          <w:sz w:val="20"/>
                          <w:szCs w:val="20"/>
                        </w:rPr>
                        <w:br/>
                      </w:r>
                      <w:r w:rsidRPr="00E5079C">
                        <w:rPr>
                          <w:rFonts w:ascii="Verdana" w:eastAsia="Times New Roman" w:hAnsi="Verdana" w:cs="Times New Roman"/>
                          <w:color w:val="002B63"/>
                          <w:sz w:val="20"/>
                          <w:szCs w:val="20"/>
                        </w:rPr>
                        <w:br/>
                      </w:r>
                      <w:r w:rsidRPr="00E5079C">
                        <w:rPr>
                          <w:rFonts w:ascii="Verdana" w:eastAsia="Times New Roman" w:hAnsi="Verdana" w:cs="Times New Roman"/>
                          <w:color w:val="002B63"/>
                          <w:sz w:val="20"/>
                          <w:szCs w:val="20"/>
                        </w:rPr>
                        <w:br/>
                      </w:r>
                      <w:r w:rsidRPr="00E5079C">
                        <w:rPr>
                          <w:rFonts w:ascii="Verdana" w:eastAsia="Times New Roman" w:hAnsi="Verdana" w:cs="Times New Roman"/>
                          <w:color w:val="002B63"/>
                          <w:sz w:val="20"/>
                          <w:szCs w:val="20"/>
                        </w:rPr>
                        <w:br/>
                      </w:r>
                      <w:r w:rsidRPr="00E5079C">
                        <w:rPr>
                          <w:rFonts w:ascii="Verdana" w:eastAsia="Times New Roman" w:hAnsi="Verdana" w:cs="Times New Roman"/>
                          <w:color w:val="002B63"/>
                          <w:sz w:val="20"/>
                          <w:szCs w:val="20"/>
                        </w:rPr>
                        <w:br/>
                      </w:r>
                      <w:r w:rsidRPr="00E5079C">
                        <w:rPr>
                          <w:rFonts w:ascii="Verdana" w:eastAsia="Times New Roman" w:hAnsi="Verdana" w:cs="Times New Roman"/>
                          <w:color w:val="002B63"/>
                          <w:sz w:val="20"/>
                          <w:szCs w:val="20"/>
                        </w:rPr>
                        <w:br/>
                      </w:r>
                      <w:r w:rsidRPr="00E5079C">
                        <w:rPr>
                          <w:rFonts w:ascii="Verdana" w:eastAsia="Times New Roman" w:hAnsi="Verdana" w:cs="Times New Roman"/>
                          <w:color w:val="002B63"/>
                          <w:sz w:val="20"/>
                          <w:szCs w:val="20"/>
                        </w:rPr>
                        <w:br/>
                      </w:r>
                      <w:r w:rsidRPr="00E5079C">
                        <w:rPr>
                          <w:rFonts w:ascii="Verdana" w:eastAsia="Times New Roman" w:hAnsi="Verdana" w:cs="Times New Roman"/>
                          <w:color w:val="002B63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61B32" w:rsidRPr="00E61B32" w:rsidRDefault="00E61B32" w:rsidP="00E61B32"/>
    <w:p w:rsidR="00E61B32" w:rsidRPr="00E61B32" w:rsidRDefault="00E61B32" w:rsidP="00E61B32"/>
    <w:p w:rsidR="00E61B32" w:rsidRPr="00E61B32" w:rsidRDefault="00E61B32" w:rsidP="00E61B32"/>
    <w:p w:rsidR="00E61B32" w:rsidRDefault="00E61B32" w:rsidP="00E61B32"/>
    <w:p w:rsidR="0016549E" w:rsidRPr="00026CEE" w:rsidRDefault="00026CEE" w:rsidP="00E61B32">
      <w:pPr>
        <w:tabs>
          <w:tab w:val="left" w:pos="3570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8B1B6" wp14:editId="04F63F7B">
                <wp:simplePos x="0" y="0"/>
                <wp:positionH relativeFrom="column">
                  <wp:posOffset>-809625</wp:posOffset>
                </wp:positionH>
                <wp:positionV relativeFrom="paragraph">
                  <wp:posOffset>264160</wp:posOffset>
                </wp:positionV>
                <wp:extent cx="7553325" cy="33051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78A" w:rsidRPr="008830C5" w:rsidRDefault="0040178A" w:rsidP="00026C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E0498">
                              <w:rPr>
                                <w:b/>
                                <w:sz w:val="28"/>
                                <w:szCs w:val="28"/>
                              </w:rPr>
                              <w:t>NRH20 REG</w:t>
                            </w:r>
                            <w:r w:rsidR="008830C5">
                              <w:rPr>
                                <w:b/>
                                <w:sz w:val="28"/>
                                <w:szCs w:val="28"/>
                              </w:rPr>
                              <w:t>ISTRATION AND PARENT PERMISSION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3.75pt;margin-top:20.8pt;width:594.75pt;height:2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" fillcolor="white [3201]" stroked="f" strokeweight=".5pt">
                <v:textbox>
                  <w:txbxContent>
                    <w:p w:rsidR="0040178A" w:rsidRPr="008830C5" w:rsidRDefault="0040178A" w:rsidP="00026C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E0498">
                        <w:rPr>
                          <w:b/>
                          <w:sz w:val="28"/>
                          <w:szCs w:val="28"/>
                        </w:rPr>
                        <w:t>NRH20 REG</w:t>
                      </w:r>
                      <w:r w:rsidR="008830C5">
                        <w:rPr>
                          <w:b/>
                          <w:sz w:val="28"/>
                          <w:szCs w:val="28"/>
                        </w:rPr>
                        <w:t>ISTRATION AND PARENT PERMISSION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022C3" wp14:editId="55C26316">
                <wp:simplePos x="0" y="0"/>
                <wp:positionH relativeFrom="column">
                  <wp:posOffset>-628650</wp:posOffset>
                </wp:positionH>
                <wp:positionV relativeFrom="paragraph">
                  <wp:posOffset>511810</wp:posOffset>
                </wp:positionV>
                <wp:extent cx="5591175" cy="26670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498" w:rsidRPr="008E0498" w:rsidRDefault="008E049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E0498" w:rsidRDefault="004017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give my child, __________________________________ </w:t>
                            </w:r>
                            <w:r w:rsidR="008E0498"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permission </w:t>
                            </w:r>
                            <w:r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attend</w:t>
                            </w:r>
                          </w:p>
                          <w:p w:rsidR="008E0498" w:rsidRPr="00E61B32" w:rsidRDefault="008E049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61B3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         </w:t>
                            </w:r>
                            <w:proofErr w:type="gramStart"/>
                            <w:r w:rsidRPr="00E61B3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print</w:t>
                            </w:r>
                            <w:proofErr w:type="gramEnd"/>
                            <w:r w:rsidRPr="00E61B3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student’s first name, last name</w:t>
                            </w:r>
                          </w:p>
                          <w:p w:rsidR="008E0498" w:rsidRDefault="004017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8E0498"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</w:t>
                            </w:r>
                            <w:proofErr w:type="gramEnd"/>
                            <w:r w:rsidR="008E0498"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Annual NRH20 Music Festival with the orche</w:t>
                            </w:r>
                            <w:r w:rsidR="00E61B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stra on 5/11/15. </w:t>
                            </w:r>
                            <w:r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understand my child will be transported by district bus and will per</w:t>
                            </w:r>
                            <w:r w:rsidR="008E0498"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 with the orchestra. </w:t>
                            </w:r>
                          </w:p>
                          <w:p w:rsidR="008E0498" w:rsidRPr="008E0498" w:rsidRDefault="008E049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0178A" w:rsidRDefault="008E04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Attached is my payment of $30.  I understand this will include transportation, a park ticket, the contest fee, a festival t-shirt and lunch.  I will make sure my student has their instrument,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music,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appropriate clothing for the water park activities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that he/she </w:t>
                            </w:r>
                            <w:r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understands he/she must abide by the district’s behavi</w:t>
                            </w:r>
                            <w:r w:rsidR="00E61B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policy during the field trip. </w:t>
                            </w:r>
                            <w:r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understand I am responsible for picking up my child no later than 6:00</w:t>
                            </w:r>
                            <w:r w:rsidR="00E61B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p.m.</w:t>
                            </w:r>
                            <w:r w:rsidRPr="008E04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their elementary school back parking lot. </w:t>
                            </w:r>
                          </w:p>
                          <w:p w:rsidR="008E0498" w:rsidRPr="008E0498" w:rsidRDefault="008E04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E0498" w:rsidRPr="00E61B32" w:rsidRDefault="008E04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1B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 w:rsidRPr="00E61B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E61B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8E0498" w:rsidRPr="00E61B32" w:rsidRDefault="008E049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0498" w:rsidRPr="00E61B32" w:rsidRDefault="008E04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1B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Parent signature</w:t>
                            </w:r>
                            <w:proofErr w:type="gramStart"/>
                            <w:r w:rsidRPr="00E61B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E61B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49.5pt;margin-top:40.3pt;width:440.25pt;height:2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" fillcolor="white [3201]" stroked="f" strokeweight=".5pt">
                <v:textbox>
                  <w:txbxContent>
                    <w:p w:rsidR="008E0498" w:rsidRPr="008E0498" w:rsidRDefault="008E049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E0498" w:rsidRDefault="0040178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give my child, __________________________________ </w:t>
                      </w:r>
                      <w:r w:rsidR="008E0498"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permission </w:t>
                      </w:r>
                      <w:r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>attend</w:t>
                      </w:r>
                    </w:p>
                    <w:p w:rsidR="008E0498" w:rsidRPr="00E61B32" w:rsidRDefault="008E0498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E61B3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                                                 </w:t>
                      </w:r>
                      <w:proofErr w:type="gramStart"/>
                      <w:r w:rsidRPr="00E61B3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print</w:t>
                      </w:r>
                      <w:proofErr w:type="gramEnd"/>
                      <w:r w:rsidRPr="00E61B3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student’s first name, last name</w:t>
                      </w:r>
                    </w:p>
                    <w:p w:rsidR="008E0498" w:rsidRDefault="0040178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8E0498"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>he</w:t>
                      </w:r>
                      <w:proofErr w:type="gramEnd"/>
                      <w:r w:rsidR="008E0498"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Annual NRH20 Music Festival with the orche</w:t>
                      </w:r>
                      <w:r w:rsidR="00E61B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stra on 5/11/15. </w:t>
                      </w:r>
                      <w:r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>I understand my child will be transported by district bus and will per</w:t>
                      </w:r>
                      <w:r w:rsidR="008E0498"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form with the orchestra. </w:t>
                      </w:r>
                    </w:p>
                    <w:p w:rsidR="008E0498" w:rsidRPr="008E0498" w:rsidRDefault="008E049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0178A" w:rsidRDefault="008E04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Attached is my payment of $30.  I understand this will include transportation, a park ticket, the contest fee, a festival t-shirt and lunch.  I will make sure my student has their instrument,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music,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appropriate clothing for the water park activities and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that he/she </w:t>
                      </w:r>
                      <w:r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>understands he/she must abide by the district’s behavi</w:t>
                      </w:r>
                      <w:r w:rsidR="00E61B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policy during the field trip. </w:t>
                      </w:r>
                      <w:r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understand I am responsible for picking up my child no later than 6:00</w:t>
                      </w:r>
                      <w:r w:rsidR="00E61B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p.m.</w:t>
                      </w:r>
                      <w:r w:rsidRPr="008E04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their elementary school back parking lot. </w:t>
                      </w:r>
                    </w:p>
                    <w:p w:rsidR="008E0498" w:rsidRPr="008E0498" w:rsidRDefault="008E04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E0498" w:rsidRPr="00E61B32" w:rsidRDefault="008E04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1B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</w:t>
                      </w:r>
                      <w:proofErr w:type="gramStart"/>
                      <w:r w:rsidRPr="00E61B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E61B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8E0498" w:rsidRPr="00E61B32" w:rsidRDefault="008E049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E0498" w:rsidRPr="00E61B32" w:rsidRDefault="008E04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1B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Parent signature</w:t>
                      </w:r>
                      <w:proofErr w:type="gramStart"/>
                      <w:r w:rsidRPr="00E61B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E61B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830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507C3" wp14:editId="6B97A41F">
                <wp:simplePos x="0" y="0"/>
                <wp:positionH relativeFrom="column">
                  <wp:posOffset>4962525</wp:posOffset>
                </wp:positionH>
                <wp:positionV relativeFrom="paragraph">
                  <wp:posOffset>2207260</wp:posOffset>
                </wp:positionV>
                <wp:extent cx="1600200" cy="9715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498" w:rsidRDefault="008E0498" w:rsidP="008E04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0498">
                              <w:rPr>
                                <w:sz w:val="28"/>
                                <w:szCs w:val="28"/>
                              </w:rPr>
                              <w:t xml:space="preserve">Cash or check is acceptable.  Make checks out to </w:t>
                            </w:r>
                          </w:p>
                          <w:p w:rsidR="008E0498" w:rsidRPr="008E0498" w:rsidRDefault="008E0498" w:rsidP="008E04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E0498">
                              <w:rPr>
                                <w:b/>
                                <w:sz w:val="28"/>
                                <w:szCs w:val="28"/>
                              </w:rPr>
                              <w:t>DHS Orchestra.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2" type="#_x0000_t202" style="position:absolute;margin-left:390.75pt;margin-top:173.8pt;width:126pt;height:7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" fillcolor="white [3201]" strokeweight=".5pt">
                <v:textbox>
                  <w:txbxContent>
                    <w:p w:rsidR="008E0498" w:rsidRDefault="008E0498" w:rsidP="008E04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0498">
                        <w:rPr>
                          <w:sz w:val="28"/>
                          <w:szCs w:val="28"/>
                        </w:rPr>
                        <w:t xml:space="preserve">Cash or check is acceptable.  Make checks out to </w:t>
                      </w:r>
                    </w:p>
                    <w:p w:rsidR="008E0498" w:rsidRPr="008E0498" w:rsidRDefault="008E0498" w:rsidP="008E04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E0498">
                        <w:rPr>
                          <w:b/>
                          <w:sz w:val="28"/>
                          <w:szCs w:val="28"/>
                        </w:rPr>
                        <w:t>DHS Orchestra.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61B32" w:rsidRPr="00E61B32">
        <w:rPr>
          <w:b/>
        </w:rPr>
        <w:t>------------------------------------------------------</w:t>
      </w:r>
      <w:proofErr w:type="gramStart"/>
      <w:r w:rsidR="00E61B32" w:rsidRPr="00E61B32">
        <w:rPr>
          <w:b/>
          <w:i/>
        </w:rPr>
        <w:t>please</w:t>
      </w:r>
      <w:proofErr w:type="gramEnd"/>
      <w:r w:rsidR="00E61B32" w:rsidRPr="00E61B32">
        <w:rPr>
          <w:b/>
          <w:i/>
        </w:rPr>
        <w:t xml:space="preserve"> detach</w:t>
      </w:r>
      <w:r w:rsidR="00E61B32" w:rsidRPr="00026CEE">
        <w:rPr>
          <w:b/>
          <w:sz w:val="16"/>
          <w:szCs w:val="16"/>
        </w:rPr>
        <w:t>------------------------------------------------------------------</w:t>
      </w:r>
      <w:r w:rsidR="00E61B32" w:rsidRPr="00026CEE">
        <w:rPr>
          <w:sz w:val="16"/>
          <w:szCs w:val="16"/>
        </w:rPr>
        <w:t>---</w:t>
      </w:r>
      <w:r w:rsidRPr="00026CEE">
        <w:rPr>
          <w:sz w:val="16"/>
          <w:szCs w:val="16"/>
        </w:rPr>
        <w:t>-------------------</w:t>
      </w:r>
    </w:p>
    <w:sectPr w:rsidR="0016549E" w:rsidRPr="0002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8C"/>
    <w:rsid w:val="00026CEE"/>
    <w:rsid w:val="0016549E"/>
    <w:rsid w:val="0031541B"/>
    <w:rsid w:val="003878DF"/>
    <w:rsid w:val="0040178A"/>
    <w:rsid w:val="007D3400"/>
    <w:rsid w:val="0080098E"/>
    <w:rsid w:val="00875D8C"/>
    <w:rsid w:val="008830C5"/>
    <w:rsid w:val="008E0498"/>
    <w:rsid w:val="00A10FB7"/>
    <w:rsid w:val="00A846E8"/>
    <w:rsid w:val="00C30873"/>
    <w:rsid w:val="00E30F7E"/>
    <w:rsid w:val="00E5079C"/>
    <w:rsid w:val="00E61B32"/>
    <w:rsid w:val="00E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7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7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repair</cp:lastModifiedBy>
  <cp:revision>2</cp:revision>
  <cp:lastPrinted>2015-03-02T23:21:00Z</cp:lastPrinted>
  <dcterms:created xsi:type="dcterms:W3CDTF">2015-03-27T20:45:00Z</dcterms:created>
  <dcterms:modified xsi:type="dcterms:W3CDTF">2015-03-27T20:45:00Z</dcterms:modified>
</cp:coreProperties>
</file>